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0"/>
        <w:gridCol w:w="2632"/>
      </w:tblGrid>
      <w:tr w:rsidR="00105A4A" w:rsidRPr="00C003DA" w14:paraId="02FF8534" w14:textId="77777777" w:rsidTr="00105A4A">
        <w:trPr>
          <w:cantSplit/>
          <w:jc w:val="center"/>
        </w:trPr>
        <w:tc>
          <w:tcPr>
            <w:tcW w:w="6010" w:type="dxa"/>
            <w:shd w:val="clear" w:color="auto" w:fill="F2F2F2" w:themeFill="background1" w:themeFillShade="F2"/>
            <w:noWrap/>
            <w:hideMark/>
          </w:tcPr>
          <w:p w14:paraId="0B21BF02" w14:textId="77777777" w:rsidR="00F51197" w:rsidRPr="00105A4A" w:rsidRDefault="00F51197" w:rsidP="00F51197">
            <w:pPr>
              <w:jc w:val="center"/>
              <w:rPr>
                <w:b/>
                <w:bCs/>
                <w:lang w:val="hr-HR"/>
              </w:rPr>
            </w:pPr>
            <w:r w:rsidRPr="00105A4A">
              <w:rPr>
                <w:b/>
                <w:bCs/>
                <w:lang w:val="hr-HR"/>
              </w:rPr>
              <w:t>Seminar</w:t>
            </w:r>
          </w:p>
        </w:tc>
        <w:tc>
          <w:tcPr>
            <w:tcW w:w="2632" w:type="dxa"/>
            <w:shd w:val="clear" w:color="auto" w:fill="F2F2F2" w:themeFill="background1" w:themeFillShade="F2"/>
            <w:hideMark/>
          </w:tcPr>
          <w:p w14:paraId="08D46B43" w14:textId="77777777" w:rsidR="00F51197" w:rsidRDefault="00F51197" w:rsidP="00F51197">
            <w:pPr>
              <w:jc w:val="center"/>
              <w:rPr>
                <w:b/>
                <w:bCs/>
                <w:lang w:val="hr-HR"/>
              </w:rPr>
            </w:pPr>
            <w:r w:rsidRPr="00105A4A">
              <w:rPr>
                <w:b/>
                <w:bCs/>
                <w:lang w:val="hr-HR"/>
              </w:rPr>
              <w:t>Pripadnost teme</w:t>
            </w:r>
            <w:r w:rsidRPr="00105A4A">
              <w:rPr>
                <w:b/>
                <w:bCs/>
                <w:lang w:val="hr-HR"/>
              </w:rPr>
              <w:br/>
              <w:t>da/ne</w:t>
            </w:r>
          </w:p>
          <w:p w14:paraId="28A953C5" w14:textId="6CF1B989" w:rsidR="00105A4A" w:rsidRPr="00105A4A" w:rsidRDefault="00105A4A" w:rsidP="00F5119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(obavezno označiti)</w:t>
            </w:r>
          </w:p>
        </w:tc>
      </w:tr>
      <w:tr w:rsidR="00105A4A" w:rsidRPr="00105A4A" w14:paraId="367E729A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1FA5BB8D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Betonske konstrukcije</w:t>
            </w:r>
          </w:p>
        </w:tc>
        <w:tc>
          <w:tcPr>
            <w:tcW w:w="2632" w:type="dxa"/>
            <w:hideMark/>
          </w:tcPr>
          <w:p w14:paraId="3418CD08" w14:textId="628D04F4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64E77475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2BFF531A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BIM pristup u graditeljstvu</w:t>
            </w:r>
          </w:p>
        </w:tc>
        <w:tc>
          <w:tcPr>
            <w:tcW w:w="2632" w:type="dxa"/>
            <w:hideMark/>
          </w:tcPr>
          <w:p w14:paraId="7D23E3CF" w14:textId="5703DF01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5755603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1E6B9AE0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Ceste</w:t>
            </w:r>
          </w:p>
        </w:tc>
        <w:tc>
          <w:tcPr>
            <w:tcW w:w="2632" w:type="dxa"/>
            <w:hideMark/>
          </w:tcPr>
          <w:p w14:paraId="21214C35" w14:textId="4A8F0573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22D390D7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517172E0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Drvene konstrukcije</w:t>
            </w:r>
          </w:p>
        </w:tc>
        <w:tc>
          <w:tcPr>
            <w:tcW w:w="2632" w:type="dxa"/>
            <w:noWrap/>
            <w:hideMark/>
          </w:tcPr>
          <w:p w14:paraId="0850E7A6" w14:textId="6BD0EFAE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90A7660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2968512A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Energetska obnova zgrada //Sveobuhvatna obnova zgrada</w:t>
            </w:r>
          </w:p>
        </w:tc>
        <w:tc>
          <w:tcPr>
            <w:tcW w:w="2632" w:type="dxa"/>
            <w:hideMark/>
          </w:tcPr>
          <w:p w14:paraId="21FE6F8F" w14:textId="4987DD6C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05EDCF01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616C07E8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Geotehničke konstrukcije</w:t>
            </w:r>
          </w:p>
        </w:tc>
        <w:tc>
          <w:tcPr>
            <w:tcW w:w="2632" w:type="dxa"/>
            <w:noWrap/>
            <w:hideMark/>
          </w:tcPr>
          <w:p w14:paraId="0878309E" w14:textId="7C4651C5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52D7AE9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0F2B1649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Građevno - tehnička regulativa</w:t>
            </w:r>
          </w:p>
        </w:tc>
        <w:tc>
          <w:tcPr>
            <w:tcW w:w="2632" w:type="dxa"/>
            <w:hideMark/>
          </w:tcPr>
          <w:p w14:paraId="0302957C" w14:textId="30BBF518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7C8E228D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0CD0ED5B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Klimatske promjene i prirodne katastrofe</w:t>
            </w:r>
          </w:p>
        </w:tc>
        <w:tc>
          <w:tcPr>
            <w:tcW w:w="2632" w:type="dxa"/>
            <w:hideMark/>
          </w:tcPr>
          <w:p w14:paraId="462E62B9" w14:textId="35B65D61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B536044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73D08922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 xml:space="preserve">Korištenje podzemnog prostora </w:t>
            </w:r>
          </w:p>
        </w:tc>
        <w:tc>
          <w:tcPr>
            <w:tcW w:w="2632" w:type="dxa"/>
            <w:hideMark/>
          </w:tcPr>
          <w:p w14:paraId="2229DEC1" w14:textId="30292CE7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2C017BD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08A0D57E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Metalne i spregnute konstrukcije</w:t>
            </w:r>
          </w:p>
        </w:tc>
        <w:tc>
          <w:tcPr>
            <w:tcW w:w="2632" w:type="dxa"/>
            <w:hideMark/>
          </w:tcPr>
          <w:p w14:paraId="1D2AEC83" w14:textId="36AC6B84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43CDBB21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6E5B5F56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Most Pelješac</w:t>
            </w:r>
          </w:p>
        </w:tc>
        <w:tc>
          <w:tcPr>
            <w:tcW w:w="2632" w:type="dxa"/>
            <w:hideMark/>
          </w:tcPr>
          <w:p w14:paraId="4265507E" w14:textId="0FA57961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4916F10F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4690B429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Mostovi</w:t>
            </w:r>
          </w:p>
        </w:tc>
        <w:tc>
          <w:tcPr>
            <w:tcW w:w="2632" w:type="dxa"/>
            <w:noWrap/>
            <w:hideMark/>
          </w:tcPr>
          <w:p w14:paraId="385C5433" w14:textId="5A2E2A38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F175899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102A9FB3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 xml:space="preserve">Održavanje građevina </w:t>
            </w:r>
          </w:p>
        </w:tc>
        <w:tc>
          <w:tcPr>
            <w:tcW w:w="2632" w:type="dxa"/>
            <w:noWrap/>
            <w:hideMark/>
          </w:tcPr>
          <w:p w14:paraId="4E3D41EF" w14:textId="38169816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41B3FC0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5DAEB933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Potresno inženjerstvo</w:t>
            </w:r>
          </w:p>
        </w:tc>
        <w:tc>
          <w:tcPr>
            <w:tcW w:w="2632" w:type="dxa"/>
            <w:noWrap/>
            <w:hideMark/>
          </w:tcPr>
          <w:p w14:paraId="1303CEA5" w14:textId="55D5537D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7AF6CAC0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746957E1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Projekti potresne obnove i rekonstrukcija konstrukcija</w:t>
            </w:r>
          </w:p>
        </w:tc>
        <w:tc>
          <w:tcPr>
            <w:tcW w:w="2632" w:type="dxa"/>
            <w:hideMark/>
          </w:tcPr>
          <w:p w14:paraId="085D363F" w14:textId="73F0D7E5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04E785DF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68CD2CF8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Sigurnost u slučaju požara</w:t>
            </w:r>
          </w:p>
        </w:tc>
        <w:tc>
          <w:tcPr>
            <w:tcW w:w="2632" w:type="dxa"/>
            <w:noWrap/>
            <w:hideMark/>
          </w:tcPr>
          <w:p w14:paraId="224324CD" w14:textId="79976533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287E535E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410774BC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Ugovori o građenju</w:t>
            </w:r>
          </w:p>
        </w:tc>
        <w:tc>
          <w:tcPr>
            <w:tcW w:w="2632" w:type="dxa"/>
            <w:noWrap/>
            <w:hideMark/>
          </w:tcPr>
          <w:p w14:paraId="56161707" w14:textId="40123CDB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570A432D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1150FF3D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Upravljanje projektima</w:t>
            </w:r>
          </w:p>
        </w:tc>
        <w:tc>
          <w:tcPr>
            <w:tcW w:w="2632" w:type="dxa"/>
            <w:hideMark/>
          </w:tcPr>
          <w:p w14:paraId="6B5C8293" w14:textId="16B5639F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28A52FE3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3FC00644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Upravljanje vodama i hidrotehnika</w:t>
            </w:r>
          </w:p>
        </w:tc>
        <w:tc>
          <w:tcPr>
            <w:tcW w:w="2632" w:type="dxa"/>
            <w:noWrap/>
            <w:hideMark/>
          </w:tcPr>
          <w:p w14:paraId="44BD2E47" w14:textId="47BB77DE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35C23A1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642AE5FD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Vještačenja u graditeljstvu</w:t>
            </w:r>
          </w:p>
        </w:tc>
        <w:tc>
          <w:tcPr>
            <w:tcW w:w="2632" w:type="dxa"/>
            <w:hideMark/>
          </w:tcPr>
          <w:p w14:paraId="5CC60289" w14:textId="7DF266D2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F052B58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70CF9381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 xml:space="preserve">Zidane konstrukcije </w:t>
            </w:r>
          </w:p>
        </w:tc>
        <w:tc>
          <w:tcPr>
            <w:tcW w:w="2632" w:type="dxa"/>
            <w:noWrap/>
            <w:hideMark/>
          </w:tcPr>
          <w:p w14:paraId="665AA8A8" w14:textId="575F8B10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FF8CB02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445CA18A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Željeznička infrastruktura</w:t>
            </w:r>
          </w:p>
        </w:tc>
        <w:tc>
          <w:tcPr>
            <w:tcW w:w="2632" w:type="dxa"/>
            <w:noWrap/>
            <w:hideMark/>
          </w:tcPr>
          <w:p w14:paraId="30AE0B6B" w14:textId="0766B98F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</w:tbl>
    <w:p w14:paraId="21ADA576" w14:textId="77777777" w:rsidR="00F51197" w:rsidRPr="00105A4A" w:rsidRDefault="00F51197" w:rsidP="00F51197"/>
    <w:tbl>
      <w:tblPr>
        <w:tblStyle w:val="TableGrid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7312"/>
      </w:tblGrid>
      <w:tr w:rsidR="00105A4A" w:rsidRPr="00105A4A" w14:paraId="4BEEE6ED" w14:textId="77777777" w:rsidTr="001536E5">
        <w:tc>
          <w:tcPr>
            <w:tcW w:w="2010" w:type="dxa"/>
          </w:tcPr>
          <w:p w14:paraId="181E9471" w14:textId="6E267565" w:rsidR="001536E5" w:rsidRPr="00105A4A" w:rsidRDefault="001536E5" w:rsidP="001536E5">
            <w:pPr>
              <w:pStyle w:val="SaeciHeadLabels"/>
              <w:rPr>
                <w:color w:val="auto"/>
              </w:rPr>
            </w:pPr>
            <w:r w:rsidRPr="00105A4A">
              <w:rPr>
                <w:color w:val="auto"/>
              </w:rPr>
              <w:t>Tema predavanja:</w:t>
            </w:r>
          </w:p>
        </w:tc>
        <w:tc>
          <w:tcPr>
            <w:tcW w:w="7312" w:type="dxa"/>
          </w:tcPr>
          <w:p w14:paraId="4CAFAE0F" w14:textId="77777777" w:rsidR="001536E5" w:rsidRPr="00105A4A" w:rsidRDefault="001536E5" w:rsidP="001536E5">
            <w:pPr>
              <w:pStyle w:val="SaeciHeadPodaci"/>
            </w:pPr>
          </w:p>
          <w:p w14:paraId="683171FD" w14:textId="25DA8F14" w:rsidR="00105A4A" w:rsidRPr="00105A4A" w:rsidRDefault="00105A4A" w:rsidP="001536E5">
            <w:pPr>
              <w:pStyle w:val="SaeciHeadPodaci"/>
            </w:pPr>
          </w:p>
        </w:tc>
      </w:tr>
    </w:tbl>
    <w:p w14:paraId="2DE772C6" w14:textId="77777777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4E2C8785" w14:textId="00C8AED3" w:rsidR="004C2A7E" w:rsidRPr="00105A4A" w:rsidRDefault="004C2A7E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  <w:r w:rsidRPr="00105A4A">
        <w:rPr>
          <w:rFonts w:asciiTheme="minorHAnsi" w:hAnsiTheme="minorHAnsi" w:cstheme="minorBidi"/>
          <w:color w:val="auto"/>
          <w:sz w:val="24"/>
          <w:szCs w:val="24"/>
        </w:rPr>
        <w:t xml:space="preserve">Predavač / </w:t>
      </w:r>
      <w:r w:rsidRPr="00105A4A">
        <w:rPr>
          <w:rFonts w:asciiTheme="minorHAnsi" w:hAnsiTheme="minorHAnsi" w:cstheme="minorBidi"/>
          <w:i/>
          <w:color w:val="auto"/>
          <w:sz w:val="24"/>
          <w:szCs w:val="24"/>
        </w:rPr>
        <w:t>Lecturer</w:t>
      </w:r>
      <w:r w:rsidRPr="00105A4A">
        <w:rPr>
          <w:rFonts w:asciiTheme="minorHAnsi" w:hAnsiTheme="minorHAnsi" w:cstheme="minorBidi"/>
          <w:color w:val="auto"/>
          <w:sz w:val="24"/>
          <w:szCs w:val="24"/>
        </w:rPr>
        <w:t>: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704"/>
        <w:gridCol w:w="1276"/>
        <w:gridCol w:w="1315"/>
        <w:gridCol w:w="2007"/>
        <w:gridCol w:w="1601"/>
        <w:gridCol w:w="2379"/>
      </w:tblGrid>
      <w:tr w:rsidR="00105A4A" w:rsidRPr="00105A4A" w14:paraId="09E753C7" w14:textId="77777777" w:rsidTr="001536E5">
        <w:trPr>
          <w:cantSplit/>
          <w:tblHeader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81F995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r.br.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50AE22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Ime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35227E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Prezime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793B4C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tvrtka/institucija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2953F0" w14:textId="0F3B8E38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E4D8CF" w14:textId="6035E914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Uloga na projektu (Investitor, Projektant, Nadzor, Izvođač, Revident)</w:t>
            </w:r>
          </w:p>
        </w:tc>
      </w:tr>
      <w:tr w:rsidR="00105A4A" w:rsidRPr="00105A4A" w14:paraId="193D0B85" w14:textId="77777777" w:rsidTr="001536E5">
        <w:trPr>
          <w:cantSplit/>
          <w:tblHeader/>
        </w:trPr>
        <w:tc>
          <w:tcPr>
            <w:tcW w:w="704" w:type="dxa"/>
            <w:shd w:val="clear" w:color="auto" w:fill="auto"/>
            <w:noWrap/>
          </w:tcPr>
          <w:p w14:paraId="4159F472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  <w:p w14:paraId="12924056" w14:textId="232AF085" w:rsidR="00105A4A" w:rsidRPr="00105A4A" w:rsidRDefault="00105A4A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FBADDB1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0ED7767E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007" w:type="dxa"/>
            <w:shd w:val="clear" w:color="auto" w:fill="auto"/>
            <w:noWrap/>
          </w:tcPr>
          <w:p w14:paraId="7AE9732C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01" w:type="dxa"/>
            <w:shd w:val="clear" w:color="auto" w:fill="auto"/>
          </w:tcPr>
          <w:p w14:paraId="68F4500D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auto"/>
            <w:noWrap/>
          </w:tcPr>
          <w:p w14:paraId="7FAFE04E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105A4A" w:rsidRPr="00105A4A" w14:paraId="70171E88" w14:textId="77777777" w:rsidTr="001536E5">
        <w:trPr>
          <w:cantSplit/>
          <w:tblHeader/>
        </w:trPr>
        <w:tc>
          <w:tcPr>
            <w:tcW w:w="704" w:type="dxa"/>
            <w:shd w:val="clear" w:color="auto" w:fill="auto"/>
            <w:noWrap/>
          </w:tcPr>
          <w:p w14:paraId="2CE872BB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  <w:p w14:paraId="7DF2DCE0" w14:textId="33039E9B" w:rsidR="00105A4A" w:rsidRPr="00105A4A" w:rsidRDefault="00105A4A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91076C2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37A8D435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007" w:type="dxa"/>
            <w:shd w:val="clear" w:color="auto" w:fill="auto"/>
            <w:noWrap/>
          </w:tcPr>
          <w:p w14:paraId="62E1C606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01" w:type="dxa"/>
            <w:shd w:val="clear" w:color="auto" w:fill="auto"/>
          </w:tcPr>
          <w:p w14:paraId="0A76CD0B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auto"/>
            <w:noWrap/>
          </w:tcPr>
          <w:p w14:paraId="0AA4D1F3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</w:tr>
    </w:tbl>
    <w:p w14:paraId="33283C8D" w14:textId="14949B57" w:rsidR="004C2A7E" w:rsidRPr="00105A4A" w:rsidRDefault="004C2A7E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241820EA" w14:textId="77777777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9"/>
      </w:tblGrid>
      <w:tr w:rsidR="00105A4A" w:rsidRPr="00C003DA" w14:paraId="20CFC4FB" w14:textId="77777777" w:rsidTr="00156F49">
        <w:tc>
          <w:tcPr>
            <w:tcW w:w="9169" w:type="dxa"/>
          </w:tcPr>
          <w:p w14:paraId="0A34A5F8" w14:textId="642DCDE8" w:rsidR="00156F49" w:rsidRPr="00105A4A" w:rsidRDefault="00156F49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105A4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Dokaz o suglasnosti Investitora/Naručitelja</w:t>
            </w:r>
            <w:r w:rsidR="006D0949" w:rsidRPr="00105A4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/Vlasnika/Korisnika</w:t>
            </w:r>
            <w:r w:rsidRPr="00105A4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projekta za javno izlaganje teme.</w:t>
            </w:r>
          </w:p>
        </w:tc>
      </w:tr>
      <w:tr w:rsidR="00105A4A" w:rsidRPr="00C003DA" w14:paraId="5A389580" w14:textId="77777777" w:rsidTr="00156F49">
        <w:tc>
          <w:tcPr>
            <w:tcW w:w="9169" w:type="dxa"/>
          </w:tcPr>
          <w:p w14:paraId="71F393CC" w14:textId="77777777" w:rsidR="00156F49" w:rsidRPr="00105A4A" w:rsidRDefault="00156F49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  <w:p w14:paraId="66FD0ACF" w14:textId="77777777" w:rsidR="00105A4A" w:rsidRPr="00105A4A" w:rsidRDefault="00105A4A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  <w:p w14:paraId="5DC49943" w14:textId="2879E2C3" w:rsidR="00105A4A" w:rsidRPr="00105A4A" w:rsidRDefault="00105A4A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785B65FA" w14:textId="561ABBC8" w:rsidR="00156F49" w:rsidRPr="00105A4A" w:rsidRDefault="00156F49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5AA2CC22" w14:textId="327E2472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2C48F910" w14:textId="0687B7E1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1FA5D6C8" w14:textId="382D784B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436CB395" w14:textId="3C3228E8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6B581496" w14:textId="77777777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4FB370AA" w14:textId="77777777" w:rsidR="00156F49" w:rsidRPr="00105A4A" w:rsidRDefault="00156F49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204E268D" w14:textId="77777777" w:rsidR="003B19EE" w:rsidRPr="00105A4A" w:rsidRDefault="003B19EE" w:rsidP="00C31706">
      <w:pPr>
        <w:pStyle w:val="SaeciTxtSaetak"/>
        <w:rPr>
          <w:color w:val="auto"/>
        </w:rPr>
      </w:pPr>
      <w:r w:rsidRPr="00105A4A">
        <w:rPr>
          <w:color w:val="auto"/>
        </w:rPr>
        <w:t>Sažetak</w:t>
      </w:r>
    </w:p>
    <w:p w14:paraId="7129A731" w14:textId="77777777" w:rsidR="00C31706" w:rsidRPr="00105A4A" w:rsidRDefault="00C31706" w:rsidP="00337DE9">
      <w:pPr>
        <w:pStyle w:val="SaeciTxttxt"/>
        <w:sectPr w:rsidR="00C31706" w:rsidRPr="00105A4A" w:rsidSect="00337DE9">
          <w:headerReference w:type="default" r:id="rId8"/>
          <w:pgSz w:w="11901" w:h="16817"/>
          <w:pgMar w:top="1588" w:right="1134" w:bottom="737" w:left="1588" w:header="709" w:footer="709" w:gutter="0"/>
          <w:cols w:space="708"/>
          <w:docGrid w:linePitch="360"/>
        </w:sectPr>
      </w:pPr>
    </w:p>
    <w:p w14:paraId="0B05EA68" w14:textId="77777777" w:rsidR="009A3EBF" w:rsidRPr="00105A4A" w:rsidRDefault="009A3EBF" w:rsidP="00F822BA">
      <w:pPr>
        <w:pStyle w:val="SaeciTextKljune"/>
        <w:rPr>
          <w:color w:val="auto"/>
        </w:rPr>
      </w:pPr>
    </w:p>
    <w:p w14:paraId="44436182" w14:textId="77777777" w:rsidR="009A3EBF" w:rsidRPr="00105A4A" w:rsidRDefault="009A3EBF" w:rsidP="00F822BA">
      <w:pPr>
        <w:pStyle w:val="SaeciTextKljune"/>
        <w:rPr>
          <w:color w:val="auto"/>
        </w:rPr>
      </w:pPr>
    </w:p>
    <w:p w14:paraId="797A61A3" w14:textId="77777777" w:rsidR="009A3EBF" w:rsidRPr="00105A4A" w:rsidRDefault="009A3EBF" w:rsidP="00F822BA">
      <w:pPr>
        <w:pStyle w:val="SaeciTextKljune"/>
        <w:rPr>
          <w:color w:val="auto"/>
        </w:rPr>
      </w:pPr>
    </w:p>
    <w:p w14:paraId="27B14402" w14:textId="680095A9" w:rsidR="00641FC5" w:rsidRPr="00105A4A" w:rsidRDefault="00641FC5" w:rsidP="00F822BA">
      <w:pPr>
        <w:pStyle w:val="SaeciTextKljune"/>
        <w:rPr>
          <w:color w:val="auto"/>
        </w:rPr>
      </w:pPr>
      <w:r w:rsidRPr="00105A4A">
        <w:rPr>
          <w:color w:val="auto"/>
        </w:rPr>
        <w:t>Ključne riječi</w:t>
      </w:r>
    </w:p>
    <w:p w14:paraId="2CB5CE54" w14:textId="77777777" w:rsidR="009A3EBF" w:rsidRPr="00105A4A" w:rsidRDefault="009A3EBF" w:rsidP="006F04FE">
      <w:pPr>
        <w:pStyle w:val="SaeciTxtSaetak"/>
        <w:rPr>
          <w:color w:val="auto"/>
          <w:lang w:val="en-US"/>
        </w:rPr>
      </w:pPr>
    </w:p>
    <w:p w14:paraId="1E9F67BE" w14:textId="77777777" w:rsidR="009A3EBF" w:rsidRPr="00105A4A" w:rsidRDefault="009A3EBF" w:rsidP="009A3EBF">
      <w:pPr>
        <w:pStyle w:val="SaeciTxtSaetak"/>
        <w:rPr>
          <w:color w:val="auto"/>
          <w:lang w:val="en-US"/>
        </w:rPr>
      </w:pPr>
    </w:p>
    <w:p w14:paraId="2B28A025" w14:textId="77777777" w:rsidR="009A3EBF" w:rsidRPr="00105A4A" w:rsidRDefault="009A3EBF" w:rsidP="009A3EBF">
      <w:pPr>
        <w:pStyle w:val="SaeciTxtSaetak"/>
        <w:rPr>
          <w:color w:val="auto"/>
          <w:lang w:val="en-US"/>
        </w:rPr>
      </w:pPr>
    </w:p>
    <w:p w14:paraId="1E3313BC" w14:textId="645BA728" w:rsidR="00F822BA" w:rsidRPr="00105A4A" w:rsidRDefault="006F04FE" w:rsidP="009A3EBF">
      <w:pPr>
        <w:pStyle w:val="SaeciTxtSaetak"/>
        <w:rPr>
          <w:color w:val="auto"/>
          <w:lang w:val="en-US"/>
        </w:rPr>
      </w:pPr>
      <w:r w:rsidRPr="00105A4A">
        <w:rPr>
          <w:color w:val="auto"/>
          <w:lang w:val="en-US"/>
        </w:rPr>
        <w:t>Summary</w:t>
      </w:r>
    </w:p>
    <w:p w14:paraId="115F8A90" w14:textId="6EEAE49B" w:rsidR="009A3EBF" w:rsidRPr="00105A4A" w:rsidRDefault="009A3EBF" w:rsidP="009A3EBF">
      <w:pPr>
        <w:pStyle w:val="SaeciTxtSaetak"/>
        <w:rPr>
          <w:b w:val="0"/>
          <w:bCs/>
          <w:color w:val="auto"/>
          <w:lang w:val="en-US"/>
        </w:rPr>
      </w:pPr>
    </w:p>
    <w:p w14:paraId="4450FCD4" w14:textId="50947386" w:rsidR="009A3EBF" w:rsidRPr="00105A4A" w:rsidRDefault="009A3EBF" w:rsidP="009A3EBF">
      <w:pPr>
        <w:pStyle w:val="SaeciTxtSaetak"/>
        <w:rPr>
          <w:b w:val="0"/>
          <w:bCs/>
          <w:color w:val="auto"/>
          <w:lang w:val="en-US"/>
        </w:rPr>
      </w:pPr>
    </w:p>
    <w:p w14:paraId="6A20AB7A" w14:textId="77777777" w:rsidR="009A3EBF" w:rsidRPr="00105A4A" w:rsidRDefault="009A3EBF" w:rsidP="009A3EBF">
      <w:pPr>
        <w:pStyle w:val="SaeciTxtSaetak"/>
        <w:rPr>
          <w:b w:val="0"/>
          <w:bCs/>
          <w:color w:val="auto"/>
          <w:lang w:val="en-US"/>
        </w:rPr>
      </w:pPr>
    </w:p>
    <w:p w14:paraId="7D66B500" w14:textId="2FE8DDBD" w:rsidR="000110B9" w:rsidRPr="00105A4A" w:rsidRDefault="00057AF1" w:rsidP="009A3EBF">
      <w:pPr>
        <w:pStyle w:val="SaeciTextKljune"/>
        <w:rPr>
          <w:color w:val="auto"/>
          <w:lang w:val="en-US"/>
        </w:rPr>
      </w:pPr>
      <w:r w:rsidRPr="00105A4A">
        <w:rPr>
          <w:color w:val="auto"/>
          <w:lang w:val="en-US"/>
        </w:rPr>
        <w:t>Key words</w:t>
      </w:r>
    </w:p>
    <w:p w14:paraId="04A15474" w14:textId="6658F2C7" w:rsidR="009A3EBF" w:rsidRPr="00105A4A" w:rsidRDefault="009A3EBF" w:rsidP="000110B9">
      <w:pPr>
        <w:pStyle w:val="SaeciTxttxt"/>
        <w:ind w:firstLine="0"/>
        <w:rPr>
          <w:lang w:val="en-US"/>
        </w:rPr>
        <w:sectPr w:rsidR="009A3EBF" w:rsidRPr="00105A4A" w:rsidSect="00FC0796">
          <w:type w:val="continuous"/>
          <w:pgSz w:w="11901" w:h="16817"/>
          <w:pgMar w:top="3119" w:right="1134" w:bottom="1418" w:left="1588" w:header="1304" w:footer="709" w:gutter="0"/>
          <w:lnNumType w:countBy="1" w:restart="newSection"/>
          <w:cols w:space="708"/>
          <w:docGrid w:linePitch="360"/>
        </w:sectPr>
      </w:pPr>
    </w:p>
    <w:p w14:paraId="3C319738" w14:textId="28EE0D48" w:rsidR="006F04FE" w:rsidRPr="00105A4A" w:rsidRDefault="006F04FE" w:rsidP="00337DE9">
      <w:pPr>
        <w:pStyle w:val="SaeciTxttxt"/>
        <w:ind w:firstLine="0"/>
      </w:pPr>
    </w:p>
    <w:sectPr w:rsidR="006F04FE" w:rsidRPr="00105A4A" w:rsidSect="006F04FE">
      <w:type w:val="continuous"/>
      <w:pgSz w:w="11901" w:h="16817"/>
      <w:pgMar w:top="3119" w:right="1134" w:bottom="1418" w:left="158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2D46" w14:textId="77777777" w:rsidR="005D26F9" w:rsidRDefault="005D26F9" w:rsidP="00C654DE">
      <w:r>
        <w:separator/>
      </w:r>
    </w:p>
  </w:endnote>
  <w:endnote w:type="continuationSeparator" w:id="0">
    <w:p w14:paraId="5C2DE2E1" w14:textId="77777777" w:rsidR="005D26F9" w:rsidRDefault="005D26F9" w:rsidP="00C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6845" w14:textId="77777777" w:rsidR="005D26F9" w:rsidRDefault="005D26F9" w:rsidP="00C654DE">
      <w:r>
        <w:separator/>
      </w:r>
    </w:p>
  </w:footnote>
  <w:footnote w:type="continuationSeparator" w:id="0">
    <w:p w14:paraId="1A47E1DB" w14:textId="77777777" w:rsidR="005D26F9" w:rsidRDefault="005D26F9" w:rsidP="00C6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27A4" w14:textId="77777777" w:rsidR="00D657D2" w:rsidRPr="009D6812" w:rsidRDefault="00D657D2" w:rsidP="0089599C">
    <w:pPr>
      <w:pStyle w:val="Header"/>
      <w:spacing w:line="302" w:lineRule="auto"/>
      <w:jc w:val="right"/>
      <w:rPr>
        <w:rFonts w:ascii="Arial" w:hAnsi="Arial" w:cs="Arial"/>
        <w:sz w:val="21"/>
        <w:szCs w:val="21"/>
        <w:lang w:val="hr-HR"/>
      </w:rPr>
    </w:pPr>
    <w:r w:rsidRPr="009D6812">
      <w:rPr>
        <w:rFonts w:ascii="Arial" w:hAnsi="Arial" w:cs="Arial"/>
        <w:sz w:val="21"/>
        <w:szCs w:val="21"/>
        <w:lang w:val="hr-HR"/>
      </w:rPr>
      <w:t>Hrvatska komora inženjera građevinarstva</w:t>
    </w:r>
  </w:p>
  <w:p w14:paraId="4D8F8ED3" w14:textId="2C5DD81A" w:rsidR="00D657D2" w:rsidRPr="009D6812" w:rsidRDefault="004C0EDF" w:rsidP="0089599C">
    <w:pPr>
      <w:pStyle w:val="Header"/>
      <w:spacing w:line="302" w:lineRule="auto"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1</w:t>
    </w:r>
    <w:r w:rsidR="00EA1746">
      <w:rPr>
        <w:rFonts w:ascii="Arial" w:hAnsi="Arial" w:cs="Arial"/>
        <w:sz w:val="21"/>
        <w:szCs w:val="21"/>
      </w:rPr>
      <w:t>8</w:t>
    </w:r>
    <w:r>
      <w:rPr>
        <w:rFonts w:ascii="Arial" w:hAnsi="Arial" w:cs="Arial"/>
        <w:sz w:val="21"/>
        <w:szCs w:val="21"/>
      </w:rPr>
      <w:t xml:space="preserve">. </w:t>
    </w:r>
    <w:r w:rsidR="00D657D2" w:rsidRPr="009D6812">
      <w:rPr>
        <w:rFonts w:ascii="Arial" w:hAnsi="Arial" w:cs="Arial"/>
        <w:sz w:val="21"/>
        <w:szCs w:val="21"/>
      </w:rPr>
      <w:t xml:space="preserve">DANI </w:t>
    </w:r>
    <w:r w:rsidR="00D657D2">
      <w:rPr>
        <w:rFonts w:ascii="Arial" w:hAnsi="Arial" w:cs="Arial"/>
        <w:sz w:val="21"/>
        <w:szCs w:val="21"/>
      </w:rPr>
      <w:t xml:space="preserve">HRVATSKE KOMORE INŽENJERA </w:t>
    </w:r>
    <w:r w:rsidR="00D657D2" w:rsidRPr="009D6812">
      <w:rPr>
        <w:rFonts w:ascii="Arial" w:hAnsi="Arial" w:cs="Arial"/>
        <w:sz w:val="21"/>
        <w:szCs w:val="21"/>
      </w:rPr>
      <w:t xml:space="preserve">GRAĐEVINARSTVA </w:t>
    </w:r>
    <w:r>
      <w:rPr>
        <w:rFonts w:ascii="Arial" w:hAnsi="Arial" w:cs="Arial"/>
        <w:sz w:val="21"/>
        <w:szCs w:val="21"/>
      </w:rPr>
      <w:t>Opat</w:t>
    </w:r>
    <w:r w:rsidR="002D227B">
      <w:rPr>
        <w:rFonts w:ascii="Arial" w:hAnsi="Arial" w:cs="Arial"/>
        <w:sz w:val="21"/>
        <w:szCs w:val="21"/>
      </w:rPr>
      <w:t>ij</w:t>
    </w:r>
    <w:r>
      <w:rPr>
        <w:rFonts w:ascii="Arial" w:hAnsi="Arial" w:cs="Arial"/>
        <w:sz w:val="21"/>
        <w:szCs w:val="21"/>
      </w:rPr>
      <w:t xml:space="preserve">a, </w:t>
    </w:r>
    <w:r w:rsidR="00D657D2">
      <w:rPr>
        <w:rFonts w:ascii="Arial" w:hAnsi="Arial" w:cs="Arial"/>
        <w:sz w:val="21"/>
        <w:szCs w:val="21"/>
      </w:rPr>
      <w:t>20</w:t>
    </w:r>
    <w:r w:rsidR="009A3EBF">
      <w:rPr>
        <w:rFonts w:ascii="Arial" w:hAnsi="Arial" w:cs="Arial"/>
        <w:sz w:val="21"/>
        <w:szCs w:val="21"/>
      </w:rPr>
      <w:t>2</w:t>
    </w:r>
    <w:r w:rsidR="00C003DA">
      <w:rPr>
        <w:rFonts w:ascii="Arial" w:hAnsi="Arial" w:cs="Arial"/>
        <w:sz w:val="21"/>
        <w:szCs w:val="21"/>
      </w:rPr>
      <w:t>4</w:t>
    </w:r>
    <w:r w:rsidR="00D657D2" w:rsidRPr="009D6812">
      <w:rPr>
        <w:rFonts w:ascii="Arial" w:hAnsi="Arial" w:cs="Arial"/>
        <w:sz w:val="21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0A21"/>
    <w:multiLevelType w:val="hybridMultilevel"/>
    <w:tmpl w:val="9410AE44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E596751"/>
    <w:multiLevelType w:val="hybridMultilevel"/>
    <w:tmpl w:val="B1EE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57722">
    <w:abstractNumId w:val="1"/>
  </w:num>
  <w:num w:numId="2" w16cid:durableId="3035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DE"/>
    <w:rsid w:val="000110B9"/>
    <w:rsid w:val="00050D3D"/>
    <w:rsid w:val="00057AF1"/>
    <w:rsid w:val="00096383"/>
    <w:rsid w:val="000C29B3"/>
    <w:rsid w:val="00105A4A"/>
    <w:rsid w:val="001536E5"/>
    <w:rsid w:val="00156F49"/>
    <w:rsid w:val="001B42FB"/>
    <w:rsid w:val="0020397F"/>
    <w:rsid w:val="00203F7F"/>
    <w:rsid w:val="00273E38"/>
    <w:rsid w:val="00275639"/>
    <w:rsid w:val="002911E0"/>
    <w:rsid w:val="002D227B"/>
    <w:rsid w:val="002D4C1F"/>
    <w:rsid w:val="002E337E"/>
    <w:rsid w:val="00303564"/>
    <w:rsid w:val="00327591"/>
    <w:rsid w:val="00337DE9"/>
    <w:rsid w:val="003518CA"/>
    <w:rsid w:val="00365FD6"/>
    <w:rsid w:val="00381EF7"/>
    <w:rsid w:val="00384278"/>
    <w:rsid w:val="003B19EE"/>
    <w:rsid w:val="00403EAE"/>
    <w:rsid w:val="004276E5"/>
    <w:rsid w:val="0044249E"/>
    <w:rsid w:val="004543DB"/>
    <w:rsid w:val="004C0EDF"/>
    <w:rsid w:val="004C2A7E"/>
    <w:rsid w:val="004D361C"/>
    <w:rsid w:val="004D5C6D"/>
    <w:rsid w:val="0052669D"/>
    <w:rsid w:val="005422D0"/>
    <w:rsid w:val="005D26F9"/>
    <w:rsid w:val="005D2B1A"/>
    <w:rsid w:val="005D55E8"/>
    <w:rsid w:val="00604C9B"/>
    <w:rsid w:val="00641FC5"/>
    <w:rsid w:val="00645592"/>
    <w:rsid w:val="00664DC6"/>
    <w:rsid w:val="00693037"/>
    <w:rsid w:val="006A62F1"/>
    <w:rsid w:val="006C5394"/>
    <w:rsid w:val="006D0949"/>
    <w:rsid w:val="006F04FE"/>
    <w:rsid w:val="00705BE2"/>
    <w:rsid w:val="007102FA"/>
    <w:rsid w:val="007412EA"/>
    <w:rsid w:val="0074267D"/>
    <w:rsid w:val="007A0C7D"/>
    <w:rsid w:val="00817DA0"/>
    <w:rsid w:val="00827779"/>
    <w:rsid w:val="00835CC4"/>
    <w:rsid w:val="00891E07"/>
    <w:rsid w:val="0089599C"/>
    <w:rsid w:val="008B1A1E"/>
    <w:rsid w:val="008E10F2"/>
    <w:rsid w:val="008F7190"/>
    <w:rsid w:val="00925A50"/>
    <w:rsid w:val="0098016A"/>
    <w:rsid w:val="00997F9F"/>
    <w:rsid w:val="009A3EBF"/>
    <w:rsid w:val="009A430C"/>
    <w:rsid w:val="009B05BD"/>
    <w:rsid w:val="009C286E"/>
    <w:rsid w:val="009D3953"/>
    <w:rsid w:val="009D6812"/>
    <w:rsid w:val="00A018AE"/>
    <w:rsid w:val="00A01965"/>
    <w:rsid w:val="00AA09E4"/>
    <w:rsid w:val="00AA65D9"/>
    <w:rsid w:val="00AB0019"/>
    <w:rsid w:val="00B10CDD"/>
    <w:rsid w:val="00B1639E"/>
    <w:rsid w:val="00B63C6B"/>
    <w:rsid w:val="00C003DA"/>
    <w:rsid w:val="00C15DD2"/>
    <w:rsid w:val="00C22FBD"/>
    <w:rsid w:val="00C31706"/>
    <w:rsid w:val="00C57596"/>
    <w:rsid w:val="00C654DE"/>
    <w:rsid w:val="00CA40B0"/>
    <w:rsid w:val="00CA45A1"/>
    <w:rsid w:val="00D002FA"/>
    <w:rsid w:val="00D005DD"/>
    <w:rsid w:val="00D05513"/>
    <w:rsid w:val="00D075B1"/>
    <w:rsid w:val="00D554B1"/>
    <w:rsid w:val="00D657D2"/>
    <w:rsid w:val="00D80B9B"/>
    <w:rsid w:val="00E0585B"/>
    <w:rsid w:val="00E84285"/>
    <w:rsid w:val="00E97F92"/>
    <w:rsid w:val="00EA1746"/>
    <w:rsid w:val="00EC4951"/>
    <w:rsid w:val="00F079A3"/>
    <w:rsid w:val="00F51197"/>
    <w:rsid w:val="00F5551E"/>
    <w:rsid w:val="00F57767"/>
    <w:rsid w:val="00F822BA"/>
    <w:rsid w:val="00FC0796"/>
    <w:rsid w:val="00FC2114"/>
    <w:rsid w:val="00FE0013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1BD3"/>
  <w15:docId w15:val="{597F4B57-2BD6-4424-B3E1-0F5CBDC4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4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4DE"/>
  </w:style>
  <w:style w:type="paragraph" w:styleId="Footer">
    <w:name w:val="footer"/>
    <w:basedOn w:val="Normal"/>
    <w:link w:val="FooterChar"/>
    <w:uiPriority w:val="99"/>
    <w:unhideWhenUsed/>
    <w:rsid w:val="00C654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4DE"/>
  </w:style>
  <w:style w:type="table" w:styleId="TableGrid">
    <w:name w:val="Table Grid"/>
    <w:basedOn w:val="TableNormal"/>
    <w:uiPriority w:val="39"/>
    <w:rsid w:val="000C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eciHeadLabels">
    <w:name w:val="Sažeci_Head_Labels"/>
    <w:qFormat/>
    <w:rsid w:val="00AB0019"/>
    <w:rPr>
      <w:rFonts w:ascii="Arial" w:hAnsi="Arial" w:cs="Arial"/>
      <w:color w:val="808080" w:themeColor="background1" w:themeShade="80"/>
      <w:sz w:val="22"/>
      <w:szCs w:val="22"/>
      <w:lang w:val="hr-HR"/>
    </w:rPr>
  </w:style>
  <w:style w:type="paragraph" w:customStyle="1" w:styleId="SaeciHeadTema">
    <w:name w:val="Sažeci_Head_Tema"/>
    <w:basedOn w:val="Normal"/>
    <w:qFormat/>
    <w:rsid w:val="00FE0013"/>
    <w:rPr>
      <w:rFonts w:ascii="Arial" w:hAnsi="Arial" w:cs="Arial"/>
      <w:b/>
      <w:bCs/>
      <w:caps/>
      <w:color w:val="FF0000"/>
      <w:sz w:val="22"/>
      <w:szCs w:val="22"/>
      <w:lang w:val="hr-HR"/>
    </w:rPr>
  </w:style>
  <w:style w:type="paragraph" w:customStyle="1" w:styleId="SaeciHeadPodaci">
    <w:name w:val="Sažeci_Head_Podaci"/>
    <w:basedOn w:val="Normal"/>
    <w:qFormat/>
    <w:rsid w:val="00FE0013"/>
    <w:rPr>
      <w:rFonts w:ascii="Arial" w:hAnsi="Arial" w:cs="Arial"/>
      <w:caps/>
      <w:sz w:val="22"/>
      <w:szCs w:val="22"/>
      <w:lang w:val="hr-HR"/>
    </w:rPr>
  </w:style>
  <w:style w:type="paragraph" w:customStyle="1" w:styleId="SaeciHeadAutori">
    <w:name w:val="Sažeci_Head_Autori"/>
    <w:basedOn w:val="SaeciHeadLabels"/>
    <w:qFormat/>
    <w:rsid w:val="00835CC4"/>
    <w:rPr>
      <w:color w:val="000000" w:themeColor="text1"/>
    </w:rPr>
  </w:style>
  <w:style w:type="paragraph" w:customStyle="1" w:styleId="SaeciTxttxt">
    <w:name w:val="Sažeci_Txt_txt"/>
    <w:basedOn w:val="Normal"/>
    <w:qFormat/>
    <w:rsid w:val="00096383"/>
    <w:pPr>
      <w:suppressAutoHyphens/>
      <w:ind w:firstLine="227"/>
      <w:contextualSpacing/>
      <w:jc w:val="both"/>
    </w:pPr>
    <w:rPr>
      <w:rFonts w:ascii="Arial" w:hAnsi="Arial" w:cs="Arial"/>
      <w:w w:val="90"/>
      <w:sz w:val="22"/>
      <w:szCs w:val="22"/>
      <w:lang w:val="hr-HR"/>
    </w:rPr>
  </w:style>
  <w:style w:type="character" w:styleId="LineNumber">
    <w:name w:val="line number"/>
    <w:basedOn w:val="DefaultParagraphFont"/>
    <w:uiPriority w:val="99"/>
    <w:semiHidden/>
    <w:unhideWhenUsed/>
    <w:rsid w:val="00C31706"/>
  </w:style>
  <w:style w:type="paragraph" w:customStyle="1" w:styleId="SaeciTxtSaetak">
    <w:name w:val="Sažeci_Txt_Sažetak"/>
    <w:qFormat/>
    <w:rsid w:val="006F04FE"/>
    <w:pPr>
      <w:suppressLineNumbers/>
      <w:spacing w:before="120"/>
    </w:pPr>
    <w:rPr>
      <w:rFonts w:ascii="Arial" w:hAnsi="Arial" w:cs="Arial"/>
      <w:b/>
      <w:color w:val="808080" w:themeColor="background1" w:themeShade="80"/>
      <w:sz w:val="22"/>
      <w:szCs w:val="22"/>
      <w:lang w:val="hr-HR"/>
    </w:rPr>
  </w:style>
  <w:style w:type="paragraph" w:customStyle="1" w:styleId="SaeciTextKljune">
    <w:name w:val="Sažeci_Text_Ključne"/>
    <w:basedOn w:val="SaeciTxtSaetak"/>
    <w:next w:val="SaeciTxttxt"/>
    <w:qFormat/>
    <w:rsid w:val="00641FC5"/>
    <w:rPr>
      <w:b w:val="0"/>
    </w:rPr>
  </w:style>
  <w:style w:type="character" w:styleId="Hyperlink">
    <w:name w:val="Hyperlink"/>
    <w:basedOn w:val="DefaultParagraphFont"/>
    <w:uiPriority w:val="99"/>
    <w:unhideWhenUsed/>
    <w:rsid w:val="00E842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B5CA-8FD5-4893-8583-63BF6BDE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823</Characters>
  <Application>Microsoft Office Word</Application>
  <DocSecurity>0</DocSecurity>
  <Lines>106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tema predavanja - 18. Dani, Opatija 2024</dc:title>
  <dc:creator>Microsoft Office User</dc:creator>
  <cp:lastModifiedBy>Saša Djačanin</cp:lastModifiedBy>
  <cp:revision>6</cp:revision>
  <cp:lastPrinted>2024-01-04T14:22:00Z</cp:lastPrinted>
  <dcterms:created xsi:type="dcterms:W3CDTF">2024-01-04T13:53:00Z</dcterms:created>
  <dcterms:modified xsi:type="dcterms:W3CDTF">2024-01-04T14:31:00Z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d44d431de4b37b1b890370bbf6043ead62df2e9d4f51efa4a1426f4458a18f5a</vt:lpwstr>
  </property>
</Properties>
</file>